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6D2341" w14:textId="77777777" w:rsidR="00E85D4A" w:rsidRPr="00001459" w:rsidRDefault="00CB640E" w:rsidP="00E85D4A">
      <w:pPr>
        <w:spacing w:after="113"/>
        <w:jc w:val="center"/>
        <w:rPr>
          <w:rFonts w:ascii="Arial" w:eastAsia="MiloOffc" w:hAnsi="Arial" w:cs="Arial"/>
          <w:sz w:val="8"/>
          <w:szCs w:val="8"/>
          <w:lang w:val="es-ES"/>
        </w:rPr>
      </w:pPr>
      <w:r w:rsidRPr="00001459">
        <w:rPr>
          <w:rFonts w:ascii="Arial" w:eastAsia="MiloOffc" w:hAnsi="Arial" w:cs="Arial"/>
          <w:noProof/>
          <w:sz w:val="8"/>
          <w:szCs w:val="8"/>
          <w:lang w:eastAsia="de-DE" w:bidi="ar-SA"/>
        </w:rPr>
        <w:drawing>
          <wp:anchor distT="0" distB="0" distL="0" distR="0" simplePos="0" relativeHeight="2" behindDoc="0" locked="0" layoutInCell="1" allowOverlap="1" wp14:anchorId="290CE943" wp14:editId="6F5D6C54">
            <wp:simplePos x="0" y="0"/>
            <wp:positionH relativeFrom="column">
              <wp:posOffset>4121785</wp:posOffset>
            </wp:positionH>
            <wp:positionV relativeFrom="paragraph">
              <wp:posOffset>-118110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D014C" w14:textId="1D10F3FE" w:rsidR="00E85D4A" w:rsidRPr="00E85D4A" w:rsidRDefault="00E85D4A" w:rsidP="00E85D4A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 w:rsidRPr="00B7755B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Directrices para presentar solicitudes a Adveniat </w:t>
      </w:r>
    </w:p>
    <w:p w14:paraId="7587A95B" w14:textId="04EBDDBA" w:rsidR="00E85D4A" w:rsidRDefault="00E85D4A" w:rsidP="00E85D4A">
      <w:pPr>
        <w:spacing w:after="113"/>
        <w:jc w:val="center"/>
        <w:rPr>
          <w:rFonts w:ascii="Arial" w:eastAsia="MiloOffc" w:hAnsi="Arial" w:cs="Arial"/>
          <w:lang w:val="es-ES"/>
        </w:rPr>
      </w:pPr>
      <w:r w:rsidRPr="00413143">
        <w:rPr>
          <w:rFonts w:ascii="Arial" w:eastAsia="MiloOffc" w:hAnsi="Arial" w:cs="Arial"/>
          <w:lang w:val="es-ES"/>
        </w:rPr>
        <w:t>–</w:t>
      </w:r>
      <w:r w:rsidRPr="00413143">
        <w:rPr>
          <w:rFonts w:ascii="Arial" w:eastAsia="Arial" w:hAnsi="Arial" w:cs="Arial"/>
          <w:lang w:val="es-ES"/>
        </w:rPr>
        <w:t xml:space="preserve"> </w:t>
      </w:r>
      <w:r>
        <w:rPr>
          <w:rFonts w:ascii="Arial" w:eastAsia="Arial" w:hAnsi="Arial" w:cs="Arial"/>
          <w:lang w:val="es-ES"/>
        </w:rPr>
        <w:t xml:space="preserve">ANEXO </w:t>
      </w:r>
      <w:r w:rsidRPr="00851CC4">
        <w:rPr>
          <w:rFonts w:ascii="Arial" w:eastAsia="MiloOffc" w:hAnsi="Arial" w:cs="Arial"/>
          <w:lang w:val="es-ES"/>
        </w:rPr>
        <w:t xml:space="preserve">CONSTRUCCIONES </w:t>
      </w:r>
      <w:r w:rsidRPr="00413143">
        <w:rPr>
          <w:rFonts w:ascii="Arial" w:eastAsia="MiloOffc" w:hAnsi="Arial" w:cs="Arial"/>
          <w:lang w:val="es-ES"/>
        </w:rPr>
        <w:t>–</w:t>
      </w:r>
    </w:p>
    <w:p w14:paraId="6B9673E2" w14:textId="77777777" w:rsidR="001D4D2B" w:rsidRPr="001D4D2B" w:rsidRDefault="001D4D2B" w:rsidP="00E85D4A">
      <w:pPr>
        <w:spacing w:after="113"/>
        <w:jc w:val="center"/>
        <w:rPr>
          <w:rFonts w:ascii="Arial" w:eastAsia="MiloOffc" w:hAnsi="Arial" w:cs="Arial"/>
          <w:sz w:val="8"/>
          <w:szCs w:val="8"/>
          <w:lang w:val="es-ES"/>
        </w:rPr>
      </w:pPr>
    </w:p>
    <w:p w14:paraId="302823ED" w14:textId="430D05CD" w:rsidR="00E85D4A" w:rsidRDefault="00E85D4A" w:rsidP="00E85D4A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>Informaciones complementarias a las directrices para presentar solicitudes a Advenia</w:t>
      </w:r>
      <w:r w:rsidR="00E03164">
        <w:rPr>
          <w:rFonts w:ascii="Arial" w:eastAsia="MiloOffc" w:hAnsi="Arial" w:cs="Arial"/>
          <w:b/>
          <w:bCs/>
          <w:sz w:val="22"/>
          <w:szCs w:val="22"/>
          <w:lang w:val="es-ES"/>
        </w:rPr>
        <w:t>t</w:t>
      </w:r>
    </w:p>
    <w:p w14:paraId="34D1B08E" w14:textId="738D08F6" w:rsidR="00E85D4A" w:rsidRPr="00EB31C7" w:rsidRDefault="00E85D4A" w:rsidP="00E85D4A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EB31C7">
        <w:rPr>
          <w:rFonts w:cs="Arial"/>
          <w:sz w:val="22"/>
          <w:szCs w:val="22"/>
          <w:lang w:val="es-ES"/>
        </w:rPr>
        <w:t>Por favor utilice también las directrices para presentar solicitudes a Adveniat</w:t>
      </w:r>
    </w:p>
    <w:p w14:paraId="6B6F037C" w14:textId="65A45227" w:rsidR="00E85D4A" w:rsidRDefault="00E85D4A" w:rsidP="00E85D4A">
      <w:pPr>
        <w:pStyle w:val="Listenabsatz"/>
        <w:numPr>
          <w:ilvl w:val="0"/>
          <w:numId w:val="2"/>
        </w:numPr>
        <w:shd w:val="clear" w:color="auto" w:fill="FFFFFF"/>
        <w:spacing w:after="113"/>
        <w:rPr>
          <w:rFonts w:cs="Arial"/>
          <w:sz w:val="22"/>
          <w:szCs w:val="22"/>
          <w:lang w:val="es-ES"/>
        </w:rPr>
      </w:pPr>
      <w:r w:rsidRPr="00413143">
        <w:rPr>
          <w:rFonts w:cs="Arial"/>
          <w:sz w:val="22"/>
          <w:szCs w:val="22"/>
          <w:lang w:val="es-ES"/>
        </w:rPr>
        <w:t>Adveniat solo recibe solicitudes completas.</w:t>
      </w:r>
    </w:p>
    <w:p w14:paraId="485A7504" w14:textId="6DF8A837" w:rsidR="00E85D4A" w:rsidRDefault="00E85D4A" w:rsidP="00D823BE">
      <w:pPr>
        <w:spacing w:after="113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B31C7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Elementos complementarios de su solicitud para </w:t>
      </w:r>
      <w:r>
        <w:rPr>
          <w:rFonts w:ascii="Arial" w:eastAsia="MiloOffc" w:hAnsi="Arial" w:cs="Arial"/>
          <w:b/>
          <w:bCs/>
          <w:sz w:val="22"/>
          <w:szCs w:val="22"/>
          <w:lang w:val="es-ES"/>
        </w:rPr>
        <w:t>una construcción</w:t>
      </w:r>
    </w:p>
    <w:p w14:paraId="507E5FBC" w14:textId="45633D0C" w:rsidR="00D84873" w:rsidRDefault="00E85D4A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E85D4A">
        <w:rPr>
          <w:rFonts w:eastAsia="MiloOffc" w:cs="Arial"/>
          <w:sz w:val="22"/>
          <w:szCs w:val="22"/>
          <w:lang w:val="es-ES"/>
        </w:rPr>
        <w:t xml:space="preserve">¿De qué instalaciones disponen actualmente y dónde se encuentran? </w:t>
      </w:r>
    </w:p>
    <w:p w14:paraId="7323B779" w14:textId="3791E08B" w:rsidR="00D84873" w:rsidRDefault="00D84873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E85D4A">
        <w:rPr>
          <w:rFonts w:eastAsia="MiloOffc" w:cs="Arial"/>
          <w:sz w:val="22"/>
          <w:szCs w:val="22"/>
          <w:lang w:val="es-ES"/>
        </w:rPr>
        <w:t xml:space="preserve">Explique por qué considera necesario el proyecto planteado, quiénes </w:t>
      </w:r>
      <w:r w:rsidR="000611B3">
        <w:rPr>
          <w:rFonts w:eastAsia="MiloOffc" w:cs="Arial"/>
          <w:sz w:val="22"/>
          <w:szCs w:val="22"/>
          <w:lang w:val="es-ES"/>
        </w:rPr>
        <w:t>utilizarán la construcción</w:t>
      </w:r>
      <w:r w:rsidRPr="00E85D4A">
        <w:rPr>
          <w:rFonts w:eastAsia="MiloOffc" w:cs="Arial"/>
          <w:sz w:val="22"/>
          <w:szCs w:val="22"/>
          <w:lang w:val="es-ES"/>
        </w:rPr>
        <w:t xml:space="preserve"> y con qué fin.</w:t>
      </w:r>
      <w:r w:rsidR="009306AB">
        <w:rPr>
          <w:rFonts w:eastAsia="MiloOffc" w:cs="Arial"/>
          <w:sz w:val="22"/>
          <w:szCs w:val="22"/>
          <w:lang w:val="es-ES"/>
        </w:rPr>
        <w:t xml:space="preserve"> </w:t>
      </w:r>
      <w:r w:rsidRPr="00E85D4A">
        <w:rPr>
          <w:rFonts w:eastAsia="MiloOffc" w:cs="Arial"/>
          <w:sz w:val="22"/>
          <w:szCs w:val="22"/>
          <w:lang w:val="es-ES"/>
        </w:rPr>
        <w:t>¿Qué beneficios esperan de la realización del proyecto?</w:t>
      </w:r>
    </w:p>
    <w:p w14:paraId="0AFC92E1" w14:textId="755C5B33" w:rsidR="00D84873" w:rsidRPr="00D84873" w:rsidRDefault="00D84873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>¿Quiénes han iniciado el proyecto, cómo ha madurado el proyecto, quiénes están involucrados directamente en la gestión?</w:t>
      </w:r>
    </w:p>
    <w:p w14:paraId="4DFFBF4B" w14:textId="08A20786" w:rsidR="00D84873" w:rsidRDefault="00E85D4A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>
        <w:rPr>
          <w:rFonts w:eastAsia="MiloOffc" w:cs="Arial"/>
          <w:sz w:val="22"/>
          <w:szCs w:val="22"/>
          <w:lang w:val="es-ES"/>
        </w:rPr>
        <w:t xml:space="preserve">¿Quién es el propietario legal del terreno y de la construcción actual o planeada? Adjunte copia de los documentos probatorios. Si el propietario es una institución u organización laica, </w:t>
      </w:r>
      <w:r w:rsidR="009306AB">
        <w:rPr>
          <w:rFonts w:ascii="MingLiU-ExtB" w:eastAsia="MingLiU-ExtB" w:hAnsi="MingLiU-ExtB" w:cs="MingLiU-ExtB" w:hint="eastAsia"/>
          <w:sz w:val="22"/>
          <w:szCs w:val="22"/>
          <w:lang w:val="es-ES"/>
        </w:rPr>
        <w:t>¿</w:t>
      </w:r>
      <w:r>
        <w:rPr>
          <w:rFonts w:eastAsia="MiloOffc" w:cs="Arial"/>
          <w:sz w:val="22"/>
          <w:szCs w:val="22"/>
          <w:lang w:val="es-ES"/>
        </w:rPr>
        <w:t>a quién se trasmitiría la propiedad si la organización se disolviera?</w:t>
      </w:r>
      <w:r w:rsidR="00D84873" w:rsidRPr="00D84873">
        <w:rPr>
          <w:rFonts w:eastAsia="MiloOffc" w:cs="Arial"/>
          <w:sz w:val="22"/>
          <w:szCs w:val="22"/>
          <w:lang w:val="es-ES"/>
        </w:rPr>
        <w:t xml:space="preserve"> </w:t>
      </w:r>
    </w:p>
    <w:p w14:paraId="405E97CB" w14:textId="4EB7F760" w:rsidR="00E85D4A" w:rsidRDefault="00D84873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>
        <w:rPr>
          <w:rFonts w:eastAsia="MiloOffc" w:cs="Arial"/>
          <w:sz w:val="22"/>
          <w:szCs w:val="22"/>
          <w:lang w:val="es-ES"/>
        </w:rPr>
        <w:t>Copia de la licencia necesaria para construir o remodelar el edificio.</w:t>
      </w:r>
    </w:p>
    <w:p w14:paraId="31FDBA7C" w14:textId="77777777" w:rsidR="00D84873" w:rsidRDefault="00D84873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>
        <w:rPr>
          <w:rFonts w:eastAsia="MiloOffc" w:cs="Arial"/>
          <w:sz w:val="22"/>
          <w:szCs w:val="22"/>
          <w:lang w:val="es-ES"/>
        </w:rPr>
        <w:t xml:space="preserve">Constancia de estudio de suelos y riesgos </w:t>
      </w:r>
      <w:proofErr w:type="gramStart"/>
      <w:r>
        <w:rPr>
          <w:rFonts w:eastAsia="MiloOffc" w:cs="Arial"/>
          <w:sz w:val="22"/>
          <w:szCs w:val="22"/>
          <w:lang w:val="es-ES"/>
        </w:rPr>
        <w:t>a</w:t>
      </w:r>
      <w:proofErr w:type="gramEnd"/>
      <w:r>
        <w:rPr>
          <w:rFonts w:eastAsia="MiloOffc" w:cs="Arial"/>
          <w:sz w:val="22"/>
          <w:szCs w:val="22"/>
          <w:lang w:val="es-ES"/>
        </w:rPr>
        <w:t xml:space="preserve"> tener en cuenta (zona sísmica, zona inundable, zona de turbulencias climáticas, terreno de relleno, etc.).</w:t>
      </w:r>
    </w:p>
    <w:p w14:paraId="612F7905" w14:textId="77777777" w:rsidR="00D84873" w:rsidRDefault="00CB640E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>Plano de tamaño reducido, o bosquejo de la planta arquitectónica, indicando las medidas principales, el tamaño en m² y la distribución y función de los locales / habitaciones en cada piso.</w:t>
      </w:r>
    </w:p>
    <w:p w14:paraId="4792D225" w14:textId="1112CBF4" w:rsidR="00D84873" w:rsidRDefault="00CB640E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 xml:space="preserve">En caso de reparaciones, indicar los daños. En caso de ampliaciones señalen la parte existente y la nueva. Adjunte fotos mostrando el edificio y el estado </w:t>
      </w:r>
      <w:proofErr w:type="gramStart"/>
      <w:r w:rsidRPr="00D84873">
        <w:rPr>
          <w:rFonts w:eastAsia="MiloOffc" w:cs="Arial"/>
          <w:sz w:val="22"/>
          <w:szCs w:val="22"/>
          <w:lang w:val="es-ES"/>
        </w:rPr>
        <w:t>del mismo</w:t>
      </w:r>
      <w:proofErr w:type="gramEnd"/>
      <w:r w:rsidRPr="00D84873">
        <w:rPr>
          <w:rFonts w:eastAsia="MiloOffc" w:cs="Arial"/>
          <w:sz w:val="22"/>
          <w:szCs w:val="22"/>
          <w:lang w:val="es-ES"/>
        </w:rPr>
        <w:t>.</w:t>
      </w:r>
    </w:p>
    <w:p w14:paraId="644D8021" w14:textId="77777777" w:rsidR="00D84873" w:rsidRDefault="00CB640E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 xml:space="preserve">¿Quién dirige la obra técnicamente? </w:t>
      </w:r>
    </w:p>
    <w:p w14:paraId="0D1E1120" w14:textId="77777777" w:rsidR="00D84873" w:rsidRDefault="00CB640E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>¿Existe un comité pro-construcción encargado de asistir en la ejecución del proyecto? ¿Qué funciones tiene el comité y quiénes son sus miembros?</w:t>
      </w:r>
    </w:p>
    <w:p w14:paraId="6A135229" w14:textId="77777777" w:rsidR="00D84873" w:rsidRDefault="00CB640E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>Si es posible construir en etapas utilizables y funcionales, necesitamos una descripción y presupuesto para las distintas etapas y orden de prioridad.</w:t>
      </w:r>
    </w:p>
    <w:p w14:paraId="4BF0F520" w14:textId="05D3B295" w:rsidR="00853ED4" w:rsidRPr="00ED72EE" w:rsidRDefault="00CB640E" w:rsidP="00D84873">
      <w:pPr>
        <w:pStyle w:val="Listenabsatz"/>
        <w:numPr>
          <w:ilvl w:val="0"/>
          <w:numId w:val="3"/>
        </w:numPr>
        <w:spacing w:after="113"/>
        <w:rPr>
          <w:rFonts w:eastAsia="MiloOffc" w:cs="Arial"/>
          <w:sz w:val="22"/>
          <w:szCs w:val="22"/>
          <w:lang w:val="es-ES"/>
        </w:rPr>
      </w:pPr>
      <w:r w:rsidRPr="00D84873">
        <w:rPr>
          <w:rFonts w:eastAsia="MiloOffc" w:cs="Arial"/>
          <w:sz w:val="22"/>
          <w:szCs w:val="22"/>
          <w:lang w:val="es-ES"/>
        </w:rPr>
        <w:t xml:space="preserve">Describa cómo mantendrán el edificio luego de haber realizado el proyecto, y las </w:t>
      </w:r>
      <w:r w:rsidRPr="00ED72EE">
        <w:rPr>
          <w:rFonts w:eastAsia="MiloOffc" w:cs="Arial"/>
          <w:sz w:val="22"/>
          <w:szCs w:val="22"/>
          <w:lang w:val="es-ES"/>
        </w:rPr>
        <w:t>actividades que realizarán a largo plazo.</w:t>
      </w:r>
    </w:p>
    <w:p w14:paraId="65F7798C" w14:textId="63EF31BD" w:rsidR="00001459" w:rsidRPr="00ED72EE" w:rsidRDefault="00001459" w:rsidP="00001459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>Si se entrega la</w:t>
      </w:r>
      <w:r w:rsidR="000611B3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construcción a una empresa ac</w:t>
      </w:r>
      <w:r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eptamos el plan de costos de la empresa de construcción. En este caso no es necesario llenar el formulario </w:t>
      </w:r>
      <w:proofErr w:type="spellStart"/>
      <w:r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>excel</w:t>
      </w:r>
      <w:proofErr w:type="spellEnd"/>
      <w:r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adjunto.</w:t>
      </w:r>
    </w:p>
    <w:p w14:paraId="7CE4C6E6" w14:textId="4E96CD7B" w:rsidR="001D4D2B" w:rsidRPr="00ED72EE" w:rsidRDefault="00001459" w:rsidP="001D4D2B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es-ES"/>
        </w:rPr>
      </w:pPr>
      <w:r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En caso contrario: </w:t>
      </w:r>
      <w:bookmarkStart w:id="0" w:name="_Hlk116478258"/>
      <w:r w:rsidR="001D4D2B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Por favor llene el formulario </w:t>
      </w:r>
      <w:proofErr w:type="spellStart"/>
      <w:r w:rsidR="001D4D2B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>excel</w:t>
      </w:r>
      <w:proofErr w:type="spellEnd"/>
      <w:r w:rsidR="001D4D2B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adjunto c</w:t>
      </w:r>
      <w:r w:rsidR="000611B3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>onsiderando</w:t>
      </w:r>
      <w:r w:rsidR="001D4D2B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los </w:t>
      </w:r>
      <w:r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siguientes </w:t>
      </w:r>
      <w:r w:rsidR="001D4D2B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>datos</w:t>
      </w:r>
      <w:r w:rsidR="00E03164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 xml:space="preserve"> específicos para construcciones</w:t>
      </w:r>
      <w:r w:rsidR="000611B3" w:rsidRPr="00ED72EE">
        <w:rPr>
          <w:rFonts w:ascii="Arial" w:eastAsia="MiloOffc" w:hAnsi="Arial" w:cs="Arial"/>
          <w:b/>
          <w:bCs/>
          <w:sz w:val="22"/>
          <w:szCs w:val="22"/>
          <w:lang w:val="es-ES"/>
        </w:rPr>
        <w:t>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1701"/>
        <w:gridCol w:w="1695"/>
      </w:tblGrid>
      <w:tr w:rsidR="001D4D2B" w:rsidRPr="00ED72EE" w14:paraId="2CB88A2C" w14:textId="77777777" w:rsidTr="002F4B23">
        <w:tc>
          <w:tcPr>
            <w:tcW w:w="9268" w:type="dxa"/>
            <w:gridSpan w:val="3"/>
          </w:tcPr>
          <w:p w14:paraId="59F87BF7" w14:textId="7BA5719D" w:rsidR="001D4D2B" w:rsidRPr="00ED72EE" w:rsidRDefault="001D4D2B" w:rsidP="00004C77">
            <w:pPr>
              <w:pStyle w:val="Listenabsatz"/>
              <w:numPr>
                <w:ilvl w:val="0"/>
                <w:numId w:val="5"/>
              </w:numPr>
              <w:spacing w:after="113"/>
              <w:rPr>
                <w:rFonts w:eastAsia="MiloOffc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eastAsia="MiloOffc" w:cs="Arial"/>
                <w:b/>
                <w:bCs/>
                <w:sz w:val="22"/>
                <w:szCs w:val="22"/>
                <w:lang w:val="es-ES"/>
              </w:rPr>
              <w:t>Egresos</w:t>
            </w:r>
          </w:p>
        </w:tc>
      </w:tr>
      <w:bookmarkEnd w:id="0"/>
      <w:tr w:rsidR="001D4D2B" w:rsidRPr="00ED72EE" w14:paraId="1AB2E416" w14:textId="77777777" w:rsidTr="00004C77">
        <w:tc>
          <w:tcPr>
            <w:tcW w:w="5872" w:type="dxa"/>
          </w:tcPr>
          <w:p w14:paraId="3E9992DA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Gastos</w:t>
            </w:r>
          </w:p>
        </w:tc>
        <w:tc>
          <w:tcPr>
            <w:tcW w:w="1701" w:type="dxa"/>
          </w:tcPr>
          <w:p w14:paraId="24A37902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Presupuesto.</w:t>
            </w:r>
          </w:p>
        </w:tc>
        <w:tc>
          <w:tcPr>
            <w:tcW w:w="1695" w:type="dxa"/>
          </w:tcPr>
          <w:p w14:paraId="2E6603F7" w14:textId="32FE86C0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 xml:space="preserve">Comentario </w:t>
            </w:r>
          </w:p>
        </w:tc>
      </w:tr>
      <w:tr w:rsidR="001D4D2B" w:rsidRPr="00ED72EE" w14:paraId="45DBA2B7" w14:textId="77777777" w:rsidTr="00004C77">
        <w:tc>
          <w:tcPr>
            <w:tcW w:w="5872" w:type="dxa"/>
            <w:vAlign w:val="bottom"/>
          </w:tcPr>
          <w:p w14:paraId="5BE4F329" w14:textId="5B71F81F" w:rsidR="001D4D2B" w:rsidRPr="00ED72EE" w:rsidRDefault="00004C77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>Fundamentos y muros</w:t>
            </w:r>
          </w:p>
        </w:tc>
        <w:tc>
          <w:tcPr>
            <w:tcW w:w="1701" w:type="dxa"/>
          </w:tcPr>
          <w:p w14:paraId="79515D8F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17F25D8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D4D2B" w:rsidRPr="00ED72EE" w14:paraId="7BDE48B8" w14:textId="77777777" w:rsidTr="00004C77">
        <w:tc>
          <w:tcPr>
            <w:tcW w:w="5872" w:type="dxa"/>
            <w:vAlign w:val="bottom"/>
          </w:tcPr>
          <w:p w14:paraId="15FE18C1" w14:textId="518D2EFD" w:rsidR="001D4D2B" w:rsidRPr="00ED72EE" w:rsidRDefault="00004C77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 xml:space="preserve">Techo </w:t>
            </w:r>
          </w:p>
        </w:tc>
        <w:tc>
          <w:tcPr>
            <w:tcW w:w="1701" w:type="dxa"/>
          </w:tcPr>
          <w:p w14:paraId="50086886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6D9EB04C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004C77" w:rsidRPr="00ED72EE" w14:paraId="42815192" w14:textId="77777777" w:rsidTr="00004C77">
        <w:tc>
          <w:tcPr>
            <w:tcW w:w="5872" w:type="dxa"/>
            <w:vAlign w:val="bottom"/>
          </w:tcPr>
          <w:p w14:paraId="7CE893A1" w14:textId="0B22021E" w:rsidR="00004C77" w:rsidRPr="00ED72EE" w:rsidRDefault="00004C77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Puertas y ventanas</w:t>
            </w:r>
          </w:p>
        </w:tc>
        <w:tc>
          <w:tcPr>
            <w:tcW w:w="1701" w:type="dxa"/>
          </w:tcPr>
          <w:p w14:paraId="0174823A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6DB48C90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004C77" w:rsidRPr="00ED72EE" w14:paraId="317159C2" w14:textId="77777777" w:rsidTr="00004C77">
        <w:tc>
          <w:tcPr>
            <w:tcW w:w="5872" w:type="dxa"/>
            <w:vAlign w:val="bottom"/>
          </w:tcPr>
          <w:p w14:paraId="6286B417" w14:textId="2874EBCD" w:rsidR="00004C77" w:rsidRPr="00ED72EE" w:rsidRDefault="00004C77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>Pisos</w:t>
            </w:r>
          </w:p>
        </w:tc>
        <w:tc>
          <w:tcPr>
            <w:tcW w:w="1701" w:type="dxa"/>
          </w:tcPr>
          <w:p w14:paraId="64B7B331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76623AA9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004C77" w:rsidRPr="00ED72EE" w14:paraId="56A8F375" w14:textId="77777777" w:rsidTr="00004C77">
        <w:tc>
          <w:tcPr>
            <w:tcW w:w="5872" w:type="dxa"/>
            <w:vAlign w:val="bottom"/>
          </w:tcPr>
          <w:p w14:paraId="30DF8B96" w14:textId="04620619" w:rsidR="00004C77" w:rsidRPr="00ED72EE" w:rsidRDefault="00004C77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 xml:space="preserve">Instalaciones </w:t>
            </w:r>
            <w:r w:rsidR="00ED72EE" w:rsidRPr="00ED72EE">
              <w:rPr>
                <w:rFonts w:ascii="Arial" w:hAnsi="Arial" w:cs="Arial"/>
                <w:sz w:val="22"/>
                <w:szCs w:val="22"/>
                <w:lang w:val="es-ES"/>
              </w:rPr>
              <w:t>eléctricas</w:t>
            </w:r>
          </w:p>
        </w:tc>
        <w:tc>
          <w:tcPr>
            <w:tcW w:w="1701" w:type="dxa"/>
          </w:tcPr>
          <w:p w14:paraId="0AFAD62F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53F770A3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004C77" w:rsidRPr="00ED72EE" w14:paraId="25BD5164" w14:textId="77777777" w:rsidTr="00004C77">
        <w:tc>
          <w:tcPr>
            <w:tcW w:w="5872" w:type="dxa"/>
            <w:vAlign w:val="bottom"/>
          </w:tcPr>
          <w:p w14:paraId="7D38D208" w14:textId="2F37685C" w:rsidR="00004C77" w:rsidRPr="00ED72EE" w:rsidRDefault="00004C77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>Instalaciones sanitarias</w:t>
            </w:r>
          </w:p>
        </w:tc>
        <w:tc>
          <w:tcPr>
            <w:tcW w:w="1701" w:type="dxa"/>
          </w:tcPr>
          <w:p w14:paraId="07DE8175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7E19256A" w14:textId="77777777" w:rsidR="00004C77" w:rsidRPr="00ED72EE" w:rsidRDefault="00004C77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1D4D2B" w:rsidRPr="00ED72EE" w14:paraId="3325A2FE" w14:textId="77777777" w:rsidTr="00004C77">
        <w:tc>
          <w:tcPr>
            <w:tcW w:w="5872" w:type="dxa"/>
            <w:vAlign w:val="bottom"/>
          </w:tcPr>
          <w:p w14:paraId="1998B774" w14:textId="4EFF9A83" w:rsidR="001D4D2B" w:rsidRPr="00ED72EE" w:rsidRDefault="00004C77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>Revestimientos y pinturas</w:t>
            </w:r>
          </w:p>
        </w:tc>
        <w:tc>
          <w:tcPr>
            <w:tcW w:w="1701" w:type="dxa"/>
          </w:tcPr>
          <w:p w14:paraId="12C29351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D9A4A6A" w14:textId="77777777" w:rsidR="001D4D2B" w:rsidRPr="00ED72EE" w:rsidRDefault="001D4D2B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D144E" w:rsidRPr="00ED72EE" w14:paraId="6F794403" w14:textId="77777777" w:rsidTr="00004C77">
        <w:tc>
          <w:tcPr>
            <w:tcW w:w="5872" w:type="dxa"/>
            <w:vAlign w:val="bottom"/>
          </w:tcPr>
          <w:p w14:paraId="5F093B7A" w14:textId="4393851B" w:rsidR="008D144E" w:rsidRPr="00ED72EE" w:rsidRDefault="008D144E" w:rsidP="002F4B23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Suma</w:t>
            </w:r>
          </w:p>
        </w:tc>
        <w:tc>
          <w:tcPr>
            <w:tcW w:w="1701" w:type="dxa"/>
          </w:tcPr>
          <w:p w14:paraId="003BA671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0B6CFED7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5EAC5FC" w14:textId="0D66414A" w:rsidR="001D4D2B" w:rsidRPr="00ED72EE" w:rsidRDefault="001D4D2B" w:rsidP="001D4D2B">
      <w:pPr>
        <w:shd w:val="clear" w:color="auto" w:fill="FFFFFF"/>
        <w:spacing w:after="113"/>
        <w:ind w:left="360"/>
        <w:rPr>
          <w:rFonts w:ascii="Arial" w:eastAsia="MiloOffc" w:hAnsi="Arial" w:cs="Arial"/>
          <w:b/>
          <w:bCs/>
          <w:sz w:val="22"/>
          <w:szCs w:val="22"/>
          <w:lang w:val="es-E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872"/>
        <w:gridCol w:w="1701"/>
        <w:gridCol w:w="1695"/>
      </w:tblGrid>
      <w:tr w:rsidR="008D144E" w:rsidRPr="00ED72EE" w14:paraId="4C055D4E" w14:textId="77777777" w:rsidTr="002F4B23">
        <w:tc>
          <w:tcPr>
            <w:tcW w:w="5872" w:type="dxa"/>
          </w:tcPr>
          <w:p w14:paraId="2257F580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Gastos</w:t>
            </w:r>
          </w:p>
        </w:tc>
        <w:tc>
          <w:tcPr>
            <w:tcW w:w="1701" w:type="dxa"/>
          </w:tcPr>
          <w:p w14:paraId="2371E440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>Presupuesto.</w:t>
            </w:r>
          </w:p>
        </w:tc>
        <w:tc>
          <w:tcPr>
            <w:tcW w:w="1695" w:type="dxa"/>
          </w:tcPr>
          <w:p w14:paraId="634E404B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  <w:t xml:space="preserve">Comentario </w:t>
            </w:r>
          </w:p>
        </w:tc>
      </w:tr>
      <w:tr w:rsidR="008D144E" w:rsidRPr="00ED72EE" w14:paraId="7AA01548" w14:textId="77777777" w:rsidTr="002F4B23">
        <w:tc>
          <w:tcPr>
            <w:tcW w:w="5872" w:type="dxa"/>
            <w:vAlign w:val="bottom"/>
          </w:tcPr>
          <w:p w14:paraId="04D94DEF" w14:textId="4373AEBB" w:rsidR="008D144E" w:rsidRPr="00ED72EE" w:rsidRDefault="008D144E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>Materiales</w:t>
            </w:r>
          </w:p>
        </w:tc>
        <w:tc>
          <w:tcPr>
            <w:tcW w:w="1701" w:type="dxa"/>
          </w:tcPr>
          <w:p w14:paraId="1F8F8013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5F311FDC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D144E" w:rsidRPr="00ED72EE" w14:paraId="03EC0460" w14:textId="77777777" w:rsidTr="002F4B23">
        <w:tc>
          <w:tcPr>
            <w:tcW w:w="5872" w:type="dxa"/>
            <w:vAlign w:val="bottom"/>
          </w:tcPr>
          <w:p w14:paraId="6A5D6D9B" w14:textId="2869CC61" w:rsidR="008D144E" w:rsidRPr="00ED72EE" w:rsidRDefault="008D144E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 xml:space="preserve">Mano de obra </w:t>
            </w:r>
          </w:p>
        </w:tc>
        <w:tc>
          <w:tcPr>
            <w:tcW w:w="1701" w:type="dxa"/>
          </w:tcPr>
          <w:p w14:paraId="1D42B64B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23580CB3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D144E" w:rsidRPr="00ED72EE" w14:paraId="18A663CE" w14:textId="77777777" w:rsidTr="002F4B23">
        <w:tc>
          <w:tcPr>
            <w:tcW w:w="5872" w:type="dxa"/>
            <w:vAlign w:val="bottom"/>
          </w:tcPr>
          <w:p w14:paraId="10708615" w14:textId="24F9C6A3" w:rsidR="008D144E" w:rsidRPr="00ED72EE" w:rsidRDefault="008D144E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>Planos y dirección</w:t>
            </w:r>
          </w:p>
        </w:tc>
        <w:tc>
          <w:tcPr>
            <w:tcW w:w="1701" w:type="dxa"/>
          </w:tcPr>
          <w:p w14:paraId="47D497BD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1CE0BC5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D144E" w:rsidRPr="00ED72EE" w14:paraId="4E5FCC2C" w14:textId="77777777" w:rsidTr="002F4B23">
        <w:tc>
          <w:tcPr>
            <w:tcW w:w="5872" w:type="dxa"/>
            <w:vAlign w:val="bottom"/>
          </w:tcPr>
          <w:p w14:paraId="424F8424" w14:textId="1E802E71" w:rsidR="008D144E" w:rsidRPr="00ED72EE" w:rsidRDefault="008D144E" w:rsidP="002F4B23">
            <w:pPr>
              <w:spacing w:after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sz w:val="22"/>
                <w:szCs w:val="22"/>
                <w:lang w:val="es-ES"/>
              </w:rPr>
              <w:t>Impuestos</w:t>
            </w:r>
          </w:p>
        </w:tc>
        <w:tc>
          <w:tcPr>
            <w:tcW w:w="1701" w:type="dxa"/>
          </w:tcPr>
          <w:p w14:paraId="7F8D3CA7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685CE23A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D144E" w:rsidRPr="00ED72EE" w14:paraId="7E55F2F4" w14:textId="77777777" w:rsidTr="002F4B23">
        <w:tc>
          <w:tcPr>
            <w:tcW w:w="5872" w:type="dxa"/>
            <w:vAlign w:val="bottom"/>
          </w:tcPr>
          <w:p w14:paraId="13B57C15" w14:textId="5B0D7E30" w:rsidR="008D144E" w:rsidRPr="00ED72EE" w:rsidRDefault="008D144E" w:rsidP="002F4B23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Suma</w:t>
            </w:r>
          </w:p>
        </w:tc>
        <w:tc>
          <w:tcPr>
            <w:tcW w:w="1701" w:type="dxa"/>
          </w:tcPr>
          <w:p w14:paraId="3465F7B0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6DBEE68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D144E" w:rsidRPr="00ED72EE" w14:paraId="407A1AE6" w14:textId="77777777" w:rsidTr="00B9774F">
        <w:tc>
          <w:tcPr>
            <w:tcW w:w="9268" w:type="dxa"/>
            <w:gridSpan w:val="3"/>
            <w:vAlign w:val="bottom"/>
          </w:tcPr>
          <w:p w14:paraId="7424BD2B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8D144E" w:rsidRPr="00ED72EE" w14:paraId="40507DDC" w14:textId="77777777" w:rsidTr="002F4B23">
        <w:tc>
          <w:tcPr>
            <w:tcW w:w="5872" w:type="dxa"/>
            <w:vAlign w:val="bottom"/>
          </w:tcPr>
          <w:p w14:paraId="560BAC13" w14:textId="75382364" w:rsidR="008D144E" w:rsidRPr="00ED72EE" w:rsidRDefault="008D144E" w:rsidP="008D144E">
            <w:pPr>
              <w:spacing w:after="113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D72E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Precio por m²</w:t>
            </w:r>
          </w:p>
        </w:tc>
        <w:tc>
          <w:tcPr>
            <w:tcW w:w="1701" w:type="dxa"/>
          </w:tcPr>
          <w:p w14:paraId="18D53DF4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47B68671" w14:textId="77777777" w:rsidR="008D144E" w:rsidRPr="00ED72EE" w:rsidRDefault="008D144E" w:rsidP="002F4B23">
            <w:pPr>
              <w:spacing w:after="113"/>
              <w:rPr>
                <w:rFonts w:ascii="Arial" w:eastAsia="MiloOffc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E657083" w14:textId="77777777" w:rsidR="00E03164" w:rsidRPr="00ED72EE" w:rsidRDefault="00E03164" w:rsidP="001D4D2B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lang w:val="es-ES"/>
        </w:rPr>
      </w:pPr>
    </w:p>
    <w:p w14:paraId="54EC4FE4" w14:textId="77777777" w:rsidR="008D144E" w:rsidRPr="00ED72EE" w:rsidRDefault="008D144E" w:rsidP="001D4D2B">
      <w:pPr>
        <w:shd w:val="clear" w:color="auto" w:fill="FFFFFF"/>
        <w:spacing w:after="113"/>
        <w:ind w:left="360"/>
        <w:rPr>
          <w:rFonts w:ascii="Arial" w:eastAsia="MiloOffc" w:hAnsi="Arial" w:cs="Arial"/>
          <w:sz w:val="22"/>
          <w:szCs w:val="22"/>
          <w:lang w:val="es-ES"/>
        </w:rPr>
      </w:pPr>
    </w:p>
    <w:p w14:paraId="368747D1" w14:textId="72FCB7FA" w:rsidR="000A350A" w:rsidRPr="00004C77" w:rsidRDefault="008D144E" w:rsidP="00004C77">
      <w:pPr>
        <w:pStyle w:val="Listenabsatz"/>
        <w:spacing w:after="113"/>
        <w:jc w:val="right"/>
        <w:rPr>
          <w:rFonts w:eastAsia="Arial Unicode MS"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V</w:t>
      </w:r>
      <w:r w:rsidR="001D4D2B" w:rsidRPr="00495DA2">
        <w:rPr>
          <w:rFonts w:cs="Arial"/>
          <w:sz w:val="22"/>
          <w:szCs w:val="22"/>
          <w:lang w:val="es-ES"/>
        </w:rPr>
        <w:t>ersión del presente formul</w:t>
      </w:r>
      <w:r w:rsidR="009306AB">
        <w:rPr>
          <w:rFonts w:cs="Arial"/>
          <w:sz w:val="22"/>
          <w:szCs w:val="22"/>
          <w:lang w:val="es-ES"/>
        </w:rPr>
        <w:t>a</w:t>
      </w:r>
      <w:r w:rsidR="001D4D2B" w:rsidRPr="00495DA2">
        <w:rPr>
          <w:rFonts w:cs="Arial"/>
          <w:sz w:val="22"/>
          <w:szCs w:val="22"/>
          <w:lang w:val="es-ES"/>
        </w:rPr>
        <w:t>rio:</w:t>
      </w:r>
      <w:r w:rsidR="00001459">
        <w:rPr>
          <w:rFonts w:cs="Arial"/>
          <w:sz w:val="22"/>
          <w:szCs w:val="22"/>
          <w:lang w:val="es-ES"/>
        </w:rPr>
        <w:t xml:space="preserve"> setiembre</w:t>
      </w:r>
      <w:r w:rsidR="001D4D2B" w:rsidRPr="00495DA2">
        <w:rPr>
          <w:rFonts w:cs="Arial"/>
          <w:sz w:val="22"/>
          <w:szCs w:val="22"/>
          <w:lang w:val="es-ES"/>
        </w:rPr>
        <w:t xml:space="preserve"> 2022</w:t>
      </w:r>
    </w:p>
    <w:sectPr w:rsidR="000A350A" w:rsidRPr="00004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87" w:left="1134" w:header="0" w:footer="5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D7B5" w14:textId="77777777" w:rsidR="00F0601E" w:rsidRDefault="00CB640E">
      <w:r>
        <w:separator/>
      </w:r>
    </w:p>
  </w:endnote>
  <w:endnote w:type="continuationSeparator" w:id="0">
    <w:p w14:paraId="3B65AB0F" w14:textId="77777777" w:rsidR="00F0601E" w:rsidRDefault="00C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loOffc;Bold">
    <w:panose1 w:val="00000000000000000000"/>
    <w:charset w:val="00"/>
    <w:family w:val="roman"/>
    <w:notTrueType/>
    <w:pitch w:val="default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altName w:val="Times New Roman"/>
    <w:panose1 w:val="00000000000000000000"/>
    <w:charset w:val="00"/>
    <w:family w:val="roman"/>
    <w:notTrueType/>
    <w:pitch w:val="default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7443" w14:textId="77777777" w:rsidR="00CB640E" w:rsidRDefault="00CB64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BAB5" w14:textId="77777777" w:rsidR="006D20C4" w:rsidRDefault="006D20C4" w:rsidP="006D20C4">
    <w:pPr>
      <w:rPr>
        <w:rFonts w:ascii="Arial" w:eastAsia="MiloOffc" w:hAnsi="Arial" w:cs="Arial"/>
        <w:noProof/>
        <w:sz w:val="16"/>
        <w:szCs w:val="16"/>
        <w:lang w:val="es-ES"/>
      </w:rPr>
    </w:pPr>
    <w:r>
      <w:rPr>
        <w:rFonts w:ascii="Arial" w:eastAsia="MiloOffc-Bold" w:hAnsi="Arial" w:cs="Arial"/>
        <w:b/>
        <w:bCs/>
        <w:noProof/>
        <w:sz w:val="16"/>
        <w:szCs w:val="16"/>
        <w:lang w:val="es-ES"/>
      </w:rPr>
      <w:t>Bischöfliche Aktion Adveniat e.V.</w:t>
    </w:r>
    <w:r>
      <w:rPr>
        <w:rFonts w:ascii="Arial" w:eastAsia="MiloOffc-Bold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para los pueblos en América Latina y el Caribe -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Gildehofstrasse 2 ∙ 45127 Essen ∙ Alemania ∙ </w:t>
    </w:r>
  </w:p>
  <w:p w14:paraId="25C99BEE" w14:textId="77777777" w:rsidR="006D20C4" w:rsidRPr="00EF0BCF" w:rsidRDefault="006D20C4" w:rsidP="006D20C4">
    <w:pPr>
      <w:rPr>
        <w:b/>
        <w:bCs/>
        <w:sz w:val="12"/>
        <w:szCs w:val="12"/>
        <w:lang w:val="es-ES"/>
      </w:rPr>
    </w:pPr>
    <w:r w:rsidRPr="00F47889">
      <w:rPr>
        <w:rFonts w:ascii="Arial" w:eastAsia="MiloOffc" w:hAnsi="Arial" w:cs="Arial"/>
        <w:noProof/>
        <w:sz w:val="16"/>
        <w:szCs w:val="16"/>
        <w:lang w:val="es-ES"/>
      </w:rPr>
      <w:t>Tel +49 201 1756 - 0</w:t>
    </w:r>
    <w:r>
      <w:rPr>
        <w:rFonts w:ascii="Arial" w:eastAsia="MiloOffc" w:hAnsi="Arial" w:cs="Arial"/>
        <w:noProof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hyperlink r:id="rId1" w:history="1">
      <w:r w:rsidRPr="005B1225">
        <w:rPr>
          <w:rStyle w:val="Hyperlink"/>
          <w:rFonts w:ascii="Arial" w:eastAsia="MiloOffc" w:hAnsi="Arial" w:cs="Arial"/>
          <w:noProof/>
          <w:sz w:val="16"/>
          <w:szCs w:val="16"/>
          <w:lang w:val="es-ES"/>
        </w:rPr>
        <w:t>www.adveniat.org</w:t>
      </w:r>
    </w:hyperlink>
    <w:r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-</w:t>
    </w:r>
    <w:r w:rsidRPr="00F47889">
      <w:rPr>
        <w:rFonts w:ascii="Arial" w:eastAsia="MiloOffc" w:hAnsi="Arial" w:cs="Arial"/>
        <w:noProof/>
        <w:color w:val="000000"/>
        <w:sz w:val="16"/>
        <w:szCs w:val="16"/>
        <w:lang w:val="es-ES"/>
      </w:rPr>
      <w:t xml:space="preserve"> 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Director General P. </w:t>
    </w:r>
    <w:r>
      <w:rPr>
        <w:rFonts w:ascii="Arial" w:eastAsia="MiloOffc" w:hAnsi="Arial" w:cs="Arial"/>
        <w:noProof/>
        <w:sz w:val="16"/>
        <w:szCs w:val="16"/>
        <w:lang w:val="es-ES"/>
      </w:rPr>
      <w:t>Dr.</w:t>
    </w:r>
    <w:r>
      <w:rPr>
        <w:rFonts w:ascii="Arial" w:eastAsia="MiloOffc" w:hAnsi="Arial" w:cs="Arial"/>
        <w:sz w:val="16"/>
        <w:szCs w:val="16"/>
        <w:lang w:val="es-ES"/>
      </w:rPr>
      <w:t xml:space="preserve"> Martin M</w:t>
    </w:r>
    <w:r>
      <w:rPr>
        <w:rFonts w:ascii="Arial" w:eastAsia="MiloOffc" w:hAnsi="Arial" w:cs="Arial"/>
        <w:noProof/>
        <w:sz w:val="16"/>
        <w:szCs w:val="16"/>
        <w:lang w:val="es-ES"/>
      </w:rPr>
      <w:t>aier SJ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</w:t>
    </w:r>
    <w:r>
      <w:rPr>
        <w:rFonts w:ascii="Arial" w:eastAsia="MiloOffc" w:hAnsi="Arial" w:cs="Arial"/>
        <w:noProof/>
        <w:sz w:val="16"/>
        <w:szCs w:val="16"/>
        <w:lang w:val="es-ES"/>
      </w:rPr>
      <w:t>-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Director</w:t>
    </w:r>
    <w:r>
      <w:rPr>
        <w:rFonts w:ascii="Arial" w:eastAsia="MiloOffc" w:hAnsi="Arial" w:cs="Arial"/>
        <w:noProof/>
        <w:sz w:val="16"/>
        <w:szCs w:val="16"/>
        <w:lang w:val="es-ES"/>
      </w:rPr>
      <w:t>a</w:t>
    </w:r>
    <w:r w:rsidRPr="00F47889">
      <w:rPr>
        <w:rFonts w:ascii="Arial" w:eastAsia="MiloOffc" w:hAnsi="Arial" w:cs="Arial"/>
        <w:noProof/>
        <w:sz w:val="16"/>
        <w:szCs w:val="16"/>
        <w:lang w:val="es-ES"/>
      </w:rPr>
      <w:t xml:space="preserve"> Gerente</w:t>
    </w:r>
    <w:r w:rsidRPr="00F47889">
      <w:rPr>
        <w:rFonts w:ascii="Arial" w:eastAsia="MiloOffc" w:hAnsi="Arial" w:cs="Arial"/>
        <w:sz w:val="16"/>
        <w:szCs w:val="16"/>
        <w:lang w:val="es-ES"/>
      </w:rPr>
      <w:t xml:space="preserve"> </w:t>
    </w:r>
    <w:r>
      <w:rPr>
        <w:rFonts w:ascii="Arial" w:eastAsia="MiloOffc" w:hAnsi="Arial" w:cs="Arial"/>
        <w:sz w:val="16"/>
        <w:szCs w:val="16"/>
        <w:lang w:val="es-ES"/>
      </w:rPr>
      <w:t>Tanja Himer</w:t>
    </w:r>
    <w:r>
      <w:rPr>
        <w:rFonts w:ascii="Arial" w:eastAsia="MiloOffc" w:hAnsi="Arial" w:cs="Arial"/>
        <w:sz w:val="16"/>
        <w:szCs w:val="16"/>
        <w:lang w:val="es-ES"/>
      </w:rPr>
      <w:tab/>
    </w:r>
    <w:r>
      <w:rPr>
        <w:rFonts w:ascii="Arial" w:eastAsia="MiloOffc" w:hAnsi="Arial" w:cs="Arial"/>
        <w:sz w:val="16"/>
        <w:szCs w:val="16"/>
        <w:lang w:val="es-ES"/>
      </w:rPr>
      <w:tab/>
    </w:r>
    <w:r w:rsidRPr="00EF0BCF">
      <w:rPr>
        <w:rFonts w:ascii="Arial" w:eastAsia="MiloOffc" w:hAnsi="Arial" w:cs="Arial"/>
        <w:b/>
        <w:bCs/>
        <w:sz w:val="12"/>
        <w:szCs w:val="12"/>
        <w:lang w:val="es-ES"/>
      </w:rPr>
      <w:t>V09/22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3D38" w14:textId="77777777" w:rsidR="00CB640E" w:rsidRDefault="00CB6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CD2C" w14:textId="77777777" w:rsidR="00F0601E" w:rsidRDefault="00CB640E">
      <w:r>
        <w:separator/>
      </w:r>
    </w:p>
  </w:footnote>
  <w:footnote w:type="continuationSeparator" w:id="0">
    <w:p w14:paraId="59551B61" w14:textId="77777777" w:rsidR="00F0601E" w:rsidRDefault="00C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8A2E" w14:textId="77777777" w:rsidR="00CB640E" w:rsidRDefault="00CB64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5845" w14:textId="77777777" w:rsidR="00CB640E" w:rsidRDefault="00CB64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33B5" w14:textId="77777777" w:rsidR="00CB640E" w:rsidRDefault="00CB64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95D2E"/>
    <w:multiLevelType w:val="hybridMultilevel"/>
    <w:tmpl w:val="CDD8835E"/>
    <w:lvl w:ilvl="0" w:tplc="F4ECA4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6445E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3" w15:restartNumberingAfterBreak="0">
    <w:nsid w:val="75AF088F"/>
    <w:multiLevelType w:val="multilevel"/>
    <w:tmpl w:val="034E0C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loOffc;Bold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Milo Offc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Milo Offc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Milo Offc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Milo Offc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Milo Offc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Milo Offc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Milo Offc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Milo Offc"/>
      </w:rPr>
    </w:lvl>
  </w:abstractNum>
  <w:abstractNum w:abstractNumId="4" w15:restartNumberingAfterBreak="0">
    <w:nsid w:val="7E042937"/>
    <w:multiLevelType w:val="hybridMultilevel"/>
    <w:tmpl w:val="4898425A"/>
    <w:lvl w:ilvl="0" w:tplc="E33C10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61901978">
    <w:abstractNumId w:val="3"/>
  </w:num>
  <w:num w:numId="2" w16cid:durableId="1977174130">
    <w:abstractNumId w:val="0"/>
  </w:num>
  <w:num w:numId="3" w16cid:durableId="1857689210">
    <w:abstractNumId w:val="1"/>
  </w:num>
  <w:num w:numId="4" w16cid:durableId="1267737873">
    <w:abstractNumId w:val="2"/>
  </w:num>
  <w:num w:numId="5" w16cid:durableId="1661889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D4"/>
    <w:rsid w:val="00001459"/>
    <w:rsid w:val="00004C77"/>
    <w:rsid w:val="000611B3"/>
    <w:rsid w:val="000A350A"/>
    <w:rsid w:val="001D4D2B"/>
    <w:rsid w:val="00276E59"/>
    <w:rsid w:val="004F515E"/>
    <w:rsid w:val="006D20C4"/>
    <w:rsid w:val="008172E1"/>
    <w:rsid w:val="00851CC4"/>
    <w:rsid w:val="00853ED4"/>
    <w:rsid w:val="008D144E"/>
    <w:rsid w:val="009306AB"/>
    <w:rsid w:val="00B9493C"/>
    <w:rsid w:val="00BD50B1"/>
    <w:rsid w:val="00CB640E"/>
    <w:rsid w:val="00CD7B17"/>
    <w:rsid w:val="00D23A84"/>
    <w:rsid w:val="00D823BE"/>
    <w:rsid w:val="00D84873"/>
    <w:rsid w:val="00DD505A"/>
    <w:rsid w:val="00E03164"/>
    <w:rsid w:val="00E85D4A"/>
    <w:rsid w:val="00ED72EE"/>
    <w:rsid w:val="00F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8FB3"/>
  <w15:docId w15:val="{86FB5FDA-3EF4-4CFD-9CA4-4361DD1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B640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B640E"/>
    <w:rPr>
      <w:rFonts w:ascii="Times New Roman" w:hAnsi="Times New Roman" w:cs="Mangal"/>
      <w:color w:val="00000A"/>
      <w:kern w:val="2"/>
      <w:sz w:val="24"/>
      <w:szCs w:val="21"/>
    </w:rPr>
  </w:style>
  <w:style w:type="paragraph" w:styleId="Listenabsatz">
    <w:name w:val="List Paragraph"/>
    <w:basedOn w:val="Standard"/>
    <w:rsid w:val="00E85D4A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</w:rPr>
  </w:style>
  <w:style w:type="table" w:styleId="Tabellenraster">
    <w:name w:val="Table Grid"/>
    <w:basedOn w:val="NormaleTabelle"/>
    <w:uiPriority w:val="39"/>
    <w:rsid w:val="001D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D7B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7B17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7B17"/>
    <w:rPr>
      <w:rFonts w:ascii="Times New Roman" w:hAnsi="Times New Roman" w:cs="Mangal"/>
      <w:color w:val="00000A"/>
      <w:kern w:val="2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B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B17"/>
    <w:rPr>
      <w:rFonts w:ascii="Times New Roman" w:hAnsi="Times New Roman" w:cs="Mangal"/>
      <w:b/>
      <w:bCs/>
      <w:color w:val="00000A"/>
      <w:kern w:val="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B1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B17"/>
    <w:rPr>
      <w:rFonts w:ascii="Segoe UI" w:hAnsi="Segoe UI" w:cs="Mangal"/>
      <w:color w:val="00000A"/>
      <w:kern w:val="2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6D2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11</cp:revision>
  <dcterms:created xsi:type="dcterms:W3CDTF">2022-09-15T06:57:00Z</dcterms:created>
  <dcterms:modified xsi:type="dcterms:W3CDTF">2022-10-25T15:56:00Z</dcterms:modified>
  <dc:language>de-DE</dc:language>
</cp:coreProperties>
</file>